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5B1DE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ЭКОНОМИЧЕСКАЯ ТЕОРИЯ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99499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4995"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:rsidR="001B2326" w:rsidRPr="00A838BD" w:rsidRDefault="001B2326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38BD" w:rsidRPr="00A838BD" w:rsidRDefault="00F71C15" w:rsidP="00A8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FA1D84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FA1D8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A1914">
        <w:rPr>
          <w:rFonts w:ascii="Times New Roman" w:eastAsia="Times New Roman" w:hAnsi="Times New Roman" w:cs="Times New Roman"/>
          <w:sz w:val="28"/>
          <w:szCs w:val="28"/>
        </w:rPr>
        <w:t>:</w:t>
      </w:r>
      <w:r w:rsidR="00EF3883"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94995">
        <w:rPr>
          <w:rFonts w:ascii="Times New Roman" w:hAnsi="Times New Roman" w:cs="Times New Roman"/>
          <w:sz w:val="28"/>
          <w:szCs w:val="28"/>
        </w:rPr>
        <w:t>Управление бизнесом</w:t>
      </w:r>
      <w:r w:rsidR="00A838BD" w:rsidRPr="00A838BD">
        <w:rPr>
          <w:rFonts w:ascii="Times New Roman" w:hAnsi="Times New Roman" w:cs="Times New Roman"/>
          <w:sz w:val="28"/>
          <w:szCs w:val="28"/>
        </w:rPr>
        <w:t>» (</w:t>
      </w:r>
      <w:r w:rsidR="00994995">
        <w:rPr>
          <w:rFonts w:ascii="Times New Roman" w:hAnsi="Times New Roman" w:cs="Times New Roman"/>
          <w:sz w:val="28"/>
          <w:szCs w:val="28"/>
        </w:rPr>
        <w:t>Менеджмент и управление бизнесом</w:t>
      </w:r>
      <w:r w:rsidR="00A838BD" w:rsidRPr="00A838BD">
        <w:rPr>
          <w:rFonts w:ascii="Times New Roman" w:hAnsi="Times New Roman" w:cs="Times New Roman"/>
          <w:sz w:val="28"/>
          <w:szCs w:val="28"/>
        </w:rPr>
        <w:t>)</w:t>
      </w:r>
      <w:r w:rsidR="00A838B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7D4974"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994995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Протокол от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1914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4A1914">
        <w:rPr>
          <w:rFonts w:ascii="Times New Roman" w:hAnsi="Times New Roman" w:cs="Times New Roman"/>
          <w:iCs/>
          <w:sz w:val="28"/>
          <w:szCs w:val="28"/>
        </w:rPr>
        <w:t xml:space="preserve">Грязнова, А. Г., Макроэкономика. Теория и российская практика: учебник </w:t>
      </w:r>
      <w:r>
        <w:rPr>
          <w:rFonts w:ascii="Times New Roman" w:hAnsi="Times New Roman" w:cs="Times New Roman"/>
          <w:iCs/>
          <w:sz w:val="28"/>
          <w:szCs w:val="28"/>
        </w:rPr>
        <w:t>/ А. Г. Грязнова, Н. Н. Думная</w:t>
      </w:r>
      <w:r w:rsidRPr="004A1914">
        <w:rPr>
          <w:rFonts w:ascii="Times New Roman" w:hAnsi="Times New Roman" w:cs="Times New Roman"/>
          <w:iCs/>
          <w:sz w:val="28"/>
          <w:szCs w:val="28"/>
        </w:rPr>
        <w:t>; под ред. А. Г. Гр</w:t>
      </w:r>
      <w:r>
        <w:rPr>
          <w:rFonts w:ascii="Times New Roman" w:hAnsi="Times New Roman" w:cs="Times New Roman"/>
          <w:iCs/>
          <w:sz w:val="28"/>
          <w:szCs w:val="28"/>
        </w:rPr>
        <w:t>язновой, Н. Н. Думной. — Москва</w:t>
      </w:r>
      <w:r w:rsidRPr="004A1914">
        <w:rPr>
          <w:rFonts w:ascii="Times New Roman" w:hAnsi="Times New Roman" w:cs="Times New Roman"/>
          <w:iCs/>
          <w:sz w:val="28"/>
          <w:szCs w:val="28"/>
        </w:rPr>
        <w:t>: КноРус, 2024. — 675 с.— U</w:t>
      </w:r>
      <w:r>
        <w:rPr>
          <w:rFonts w:ascii="Times New Roman" w:hAnsi="Times New Roman" w:cs="Times New Roman"/>
          <w:iCs/>
          <w:sz w:val="28"/>
          <w:szCs w:val="28"/>
        </w:rPr>
        <w:t xml:space="preserve">RL: </w:t>
      </w:r>
      <w:hyperlink r:id="rId7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https://book.ru/book/952988</w:t>
        </w:r>
      </w:hyperlink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201CC2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4A1914">
        <w:rPr>
          <w:rFonts w:ascii="Times New Roman" w:hAnsi="Times New Roman" w:cs="Times New Roman"/>
          <w:iCs/>
          <w:sz w:val="28"/>
          <w:szCs w:val="28"/>
        </w:rPr>
        <w:t>Микроэкономик</w:t>
      </w:r>
      <w:r>
        <w:rPr>
          <w:rFonts w:ascii="Times New Roman" w:hAnsi="Times New Roman" w:cs="Times New Roman"/>
          <w:iCs/>
          <w:sz w:val="28"/>
          <w:szCs w:val="28"/>
        </w:rPr>
        <w:t>а. Теория и российская практика</w:t>
      </w:r>
      <w:r w:rsidRPr="004A1914">
        <w:rPr>
          <w:rFonts w:ascii="Times New Roman" w:hAnsi="Times New Roman" w:cs="Times New Roman"/>
          <w:iCs/>
          <w:sz w:val="28"/>
          <w:szCs w:val="28"/>
        </w:rPr>
        <w:t>: учебник / А. Г. Грязнова, А. Ю. Юданов, М. Л. Альпидовская [и др.]; под ред. А. Г. Грязновой, А. Ю. Юданова. — Москва: КноРус, 2024. — 635 с.— URL: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8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https://book.ru/book/950689</w:t>
        </w:r>
      </w:hyperlink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4A1914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CC2" w:rsidRPr="00201CC2" w:rsidRDefault="00201CC2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C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4A1914" w:rsidRPr="004A1914" w:rsidRDefault="004A1914" w:rsidP="004A1914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Микроэкономика: практический подход (Managerial Economics): Учебник / А.Г. Грязнова, А.Ю. Юданов, М.А. Эскиндаров [и др.] — Москва: КноРус, 2025. — 681 с.— URL: </w:t>
      </w:r>
      <w:hyperlink r:id="rId9" w:history="1">
        <w:r w:rsidRPr="004A1914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https://book.ru/book/956707</w:t>
        </w:r>
      </w:hyperlink>
      <w:r w:rsidRPr="004A1914">
        <w:rPr>
          <w:rFonts w:ascii="Times New Roman" w:hAnsi="Times New Roman" w:cs="Times New Roman"/>
          <w:iCs/>
          <w:sz w:val="28"/>
          <w:szCs w:val="28"/>
        </w:rPr>
        <w:t>;</w:t>
      </w:r>
    </w:p>
    <w:p w:rsidR="004A1914" w:rsidRPr="004A1914" w:rsidRDefault="004A1914" w:rsidP="004A1914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Экономическая теория. Кейсы из российской практики: учебное пособие / Н. Н. Думная, С. А. Толкачев, О. А. Абелев [и др.]; под ред. М. А. Эскиндарова, С. А. Варвус, С. А. Толкачева. — Москва: КноРус, 2023. — 273 с.— URL: </w:t>
      </w:r>
      <w:hyperlink r:id="rId10" w:history="1">
        <w:r w:rsidRPr="004A1914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https://book.ru/book/949344</w:t>
        </w:r>
      </w:hyperlink>
      <w:r w:rsidRPr="004A1914">
        <w:rPr>
          <w:rFonts w:ascii="Times New Roman" w:hAnsi="Times New Roman" w:cs="Times New Roman"/>
          <w:iCs/>
          <w:sz w:val="28"/>
          <w:szCs w:val="28"/>
        </w:rPr>
        <w:t>.</w:t>
      </w:r>
    </w:p>
    <w:p w:rsidR="00EF3883" w:rsidRDefault="004A1914" w:rsidP="004A191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A1914">
        <w:rPr>
          <w:rFonts w:ascii="Times New Roman" w:hAnsi="Times New Roman" w:cs="Times New Roman"/>
          <w:iCs/>
          <w:sz w:val="28"/>
          <w:szCs w:val="28"/>
        </w:rPr>
        <w:cr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1B2326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447DC2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447DC2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447DC2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3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447DC2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4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:rsidR="008D1E67" w:rsidRPr="00994995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99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C2" w:rsidRDefault="00447DC2" w:rsidP="00EF3883">
      <w:pPr>
        <w:spacing w:after="0" w:line="240" w:lineRule="auto"/>
      </w:pPr>
      <w:r>
        <w:separator/>
      </w:r>
    </w:p>
  </w:endnote>
  <w:endnote w:type="continuationSeparator" w:id="0">
    <w:p w:rsidR="00447DC2" w:rsidRDefault="00447DC2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C2" w:rsidRDefault="00447DC2" w:rsidP="00EF3883">
      <w:pPr>
        <w:spacing w:after="0" w:line="240" w:lineRule="auto"/>
      </w:pPr>
      <w:r>
        <w:separator/>
      </w:r>
    </w:p>
  </w:footnote>
  <w:footnote w:type="continuationSeparator" w:id="0">
    <w:p w:rsidR="00447DC2" w:rsidRDefault="00447DC2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FA1D84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2E92B85"/>
    <w:multiLevelType w:val="hybridMultilevel"/>
    <w:tmpl w:val="8E280B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C5D0C"/>
    <w:rsid w:val="001A6491"/>
    <w:rsid w:val="001B2326"/>
    <w:rsid w:val="00201CC2"/>
    <w:rsid w:val="00222525"/>
    <w:rsid w:val="00242EE6"/>
    <w:rsid w:val="00340D1C"/>
    <w:rsid w:val="00364706"/>
    <w:rsid w:val="003E0E6B"/>
    <w:rsid w:val="003E6DCC"/>
    <w:rsid w:val="00447DC2"/>
    <w:rsid w:val="004A1914"/>
    <w:rsid w:val="004D3C78"/>
    <w:rsid w:val="00512213"/>
    <w:rsid w:val="00574791"/>
    <w:rsid w:val="00575A1B"/>
    <w:rsid w:val="005B1DE8"/>
    <w:rsid w:val="006E5138"/>
    <w:rsid w:val="007A7D6D"/>
    <w:rsid w:val="007D4974"/>
    <w:rsid w:val="007F46DC"/>
    <w:rsid w:val="007F69C4"/>
    <w:rsid w:val="00865555"/>
    <w:rsid w:val="008D1E67"/>
    <w:rsid w:val="00954DE4"/>
    <w:rsid w:val="00990211"/>
    <w:rsid w:val="00994995"/>
    <w:rsid w:val="00A15978"/>
    <w:rsid w:val="00A47988"/>
    <w:rsid w:val="00A838BD"/>
    <w:rsid w:val="00AF6164"/>
    <w:rsid w:val="00B24383"/>
    <w:rsid w:val="00BE02E4"/>
    <w:rsid w:val="00C35CFD"/>
    <w:rsid w:val="00C42DCD"/>
    <w:rsid w:val="00CC6E00"/>
    <w:rsid w:val="00DF6EFD"/>
    <w:rsid w:val="00E33A3C"/>
    <w:rsid w:val="00EC620B"/>
    <w:rsid w:val="00ED7148"/>
    <w:rsid w:val="00EF3883"/>
    <w:rsid w:val="00F71C15"/>
    <w:rsid w:val="00FA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FEE2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0689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52988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book.ru/book/9493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6707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27</cp:revision>
  <dcterms:created xsi:type="dcterms:W3CDTF">2022-09-17T05:46:00Z</dcterms:created>
  <dcterms:modified xsi:type="dcterms:W3CDTF">2025-09-12T08:25:00Z</dcterms:modified>
</cp:coreProperties>
</file>